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9"/>
        <w:gridCol w:w="2294"/>
        <w:gridCol w:w="2211"/>
      </w:tblGrid>
      <w:tr w:rsidR="003B4978" w:rsidRPr="005A572C" w14:paraId="021C6879" w14:textId="77777777" w:rsidTr="003B4978">
        <w:tc>
          <w:tcPr>
            <w:tcW w:w="2252" w:type="dxa"/>
          </w:tcPr>
          <w:p w14:paraId="3A98DC02" w14:textId="79E22D97" w:rsidR="003B4978" w:rsidRPr="005A572C" w:rsidRDefault="003B4978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>PHAA Policy Statement on Trans</w:t>
            </w:r>
            <w:r w:rsidR="007D7549">
              <w:rPr>
                <w:rFonts w:asciiTheme="minorHAnsi" w:hAnsiTheme="minorHAnsi" w:cstheme="minorHAnsi"/>
                <w:color w:val="000000"/>
              </w:rPr>
              <w:t>gender</w:t>
            </w:r>
            <w:r w:rsidRPr="005A572C">
              <w:rPr>
                <w:rFonts w:asciiTheme="minorHAnsi" w:hAnsiTheme="minorHAnsi" w:cstheme="minorHAnsi"/>
                <w:color w:val="000000"/>
              </w:rPr>
              <w:t xml:space="preserve"> Health </w:t>
            </w:r>
          </w:p>
        </w:tc>
        <w:tc>
          <w:tcPr>
            <w:tcW w:w="2259" w:type="dxa"/>
          </w:tcPr>
          <w:p w14:paraId="153CFDE3" w14:textId="339977F1" w:rsidR="003B4978" w:rsidRPr="005A572C" w:rsidRDefault="003B4978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 xml:space="preserve">Penelope, </w:t>
            </w:r>
            <w:r w:rsidR="00A97426">
              <w:rPr>
                <w:rFonts w:asciiTheme="minorHAnsi" w:hAnsiTheme="minorHAnsi" w:cstheme="minorHAnsi"/>
                <w:color w:val="000000"/>
              </w:rPr>
              <w:t>Sasha</w:t>
            </w:r>
            <w:r w:rsidRPr="005A572C">
              <w:rPr>
                <w:rFonts w:asciiTheme="minorHAnsi" w:hAnsiTheme="minorHAnsi" w:cstheme="minorHAnsi"/>
                <w:color w:val="000000"/>
              </w:rPr>
              <w:t xml:space="preserve">, Melissa M, Sowbhagya Micheal, Dylan Gregory, Lucy </w:t>
            </w:r>
            <w:proofErr w:type="spellStart"/>
            <w:r w:rsidRPr="005A572C">
              <w:rPr>
                <w:rFonts w:asciiTheme="minorHAnsi" w:hAnsiTheme="minorHAnsi" w:cstheme="minorHAnsi"/>
                <w:color w:val="000000"/>
              </w:rPr>
              <w:t>Solonsch</w:t>
            </w:r>
            <w:proofErr w:type="spellEnd"/>
            <w:r w:rsidRPr="005A572C">
              <w:rPr>
                <w:rFonts w:asciiTheme="minorHAnsi" w:hAnsiTheme="minorHAnsi" w:cstheme="minorHAnsi"/>
                <w:color w:val="000000"/>
              </w:rPr>
              <w:t xml:space="preserve">, Cristyn Davies, Alex Procter, Brahm </w:t>
            </w:r>
            <w:proofErr w:type="spellStart"/>
            <w:r w:rsidRPr="005A572C">
              <w:rPr>
                <w:rFonts w:asciiTheme="minorHAnsi" w:hAnsiTheme="minorHAnsi" w:cstheme="minorHAnsi"/>
                <w:color w:val="000000"/>
              </w:rPr>
              <w:t>Marjadi</w:t>
            </w:r>
            <w:proofErr w:type="spellEnd"/>
            <w:r w:rsidR="00A97426">
              <w:rPr>
                <w:rFonts w:asciiTheme="minorHAnsi" w:hAnsiTheme="minorHAnsi" w:cstheme="minorHAnsi"/>
                <w:color w:val="000000"/>
              </w:rPr>
              <w:t>, Clare Graf-Mitchell</w:t>
            </w:r>
            <w:r w:rsidR="005A4710">
              <w:rPr>
                <w:rFonts w:asciiTheme="minorHAnsi" w:hAnsiTheme="minorHAnsi" w:cstheme="minorHAnsi"/>
                <w:color w:val="000000"/>
              </w:rPr>
              <w:t>, Lani Crofts</w:t>
            </w:r>
          </w:p>
        </w:tc>
        <w:tc>
          <w:tcPr>
            <w:tcW w:w="2294" w:type="dxa"/>
          </w:tcPr>
          <w:p w14:paraId="5FE4BA0A" w14:textId="6EFD04FB" w:rsidR="003B4978" w:rsidRPr="005A572C" w:rsidRDefault="003B4978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>Draft</w:t>
            </w:r>
            <w:r w:rsidR="009E1C25">
              <w:rPr>
                <w:rFonts w:asciiTheme="minorHAnsi" w:hAnsiTheme="minorHAnsi" w:cstheme="minorHAnsi"/>
                <w:color w:val="000000"/>
              </w:rPr>
              <w:t xml:space="preserve"> poli</w:t>
            </w:r>
            <w:r w:rsidR="00B2431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E1C25">
              <w:rPr>
                <w:rFonts w:asciiTheme="minorHAnsi" w:hAnsiTheme="minorHAnsi" w:cstheme="minorHAnsi"/>
                <w:color w:val="000000"/>
              </w:rPr>
              <w:t>cy</w:t>
            </w:r>
            <w:r w:rsidRPr="005A572C">
              <w:rPr>
                <w:rFonts w:asciiTheme="minorHAnsi" w:hAnsiTheme="minorHAnsi" w:cstheme="minorHAnsi"/>
                <w:color w:val="000000"/>
              </w:rPr>
              <w:t xml:space="preserve"> in Teams.</w:t>
            </w:r>
          </w:p>
        </w:tc>
        <w:tc>
          <w:tcPr>
            <w:tcW w:w="2211" w:type="dxa"/>
          </w:tcPr>
          <w:p w14:paraId="64C203E6" w14:textId="313DB3D9" w:rsidR="003B4978" w:rsidRPr="005A572C" w:rsidRDefault="003B4978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>2024</w:t>
            </w:r>
            <w:r w:rsidR="00D37D39">
              <w:rPr>
                <w:rFonts w:asciiTheme="minorHAnsi" w:hAnsiTheme="minorHAnsi" w:cstheme="minorHAnsi"/>
                <w:color w:val="000000"/>
              </w:rPr>
              <w:t>, submitted to policy team and now available in members area of PHAA website for m</w:t>
            </w:r>
            <w:r w:rsidR="009E1C25">
              <w:rPr>
                <w:rFonts w:asciiTheme="minorHAnsi" w:hAnsiTheme="minorHAnsi" w:cstheme="minorHAnsi"/>
                <w:color w:val="000000"/>
              </w:rPr>
              <w:t>e</w:t>
            </w:r>
            <w:r w:rsidR="00D37D39">
              <w:rPr>
                <w:rFonts w:asciiTheme="minorHAnsi" w:hAnsiTheme="minorHAnsi" w:cstheme="minorHAnsi"/>
                <w:color w:val="000000"/>
              </w:rPr>
              <w:t>mber review</w:t>
            </w:r>
          </w:p>
        </w:tc>
      </w:tr>
      <w:tr w:rsidR="001C216D" w:rsidRPr="005A572C" w14:paraId="05EFBD01" w14:textId="77777777" w:rsidTr="00983BB1">
        <w:tc>
          <w:tcPr>
            <w:tcW w:w="2252" w:type="dxa"/>
          </w:tcPr>
          <w:p w14:paraId="3EC3D045" w14:textId="77777777" w:rsidR="001C216D" w:rsidRPr="005A572C" w:rsidRDefault="001C216D" w:rsidP="00983BB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>PHAA Policy Statement on Intersex Health</w:t>
            </w:r>
          </w:p>
        </w:tc>
        <w:tc>
          <w:tcPr>
            <w:tcW w:w="2259" w:type="dxa"/>
          </w:tcPr>
          <w:p w14:paraId="7919CB8B" w14:textId="0B8E3965" w:rsidR="001C216D" w:rsidRPr="005A572C" w:rsidRDefault="001C216D" w:rsidP="00983BB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Morgan, Sasha</w:t>
            </w:r>
            <w:r w:rsidRPr="005A572C">
              <w:rPr>
                <w:rFonts w:asciiTheme="minorHAnsi" w:hAnsiTheme="minorHAnsi" w:cstheme="minorHAnsi"/>
                <w:color w:val="000000"/>
              </w:rPr>
              <w:t>, Jo, Paul</w:t>
            </w:r>
            <w:r w:rsidR="005A4710">
              <w:rPr>
                <w:rFonts w:asciiTheme="minorHAnsi" w:hAnsiTheme="minorHAnsi" w:cstheme="minorHAnsi"/>
                <w:color w:val="000000"/>
              </w:rPr>
              <w:t>, Lani</w:t>
            </w:r>
            <w:r w:rsidR="000B657A">
              <w:rPr>
                <w:rFonts w:asciiTheme="minorHAnsi" w:hAnsiTheme="minorHAnsi" w:cstheme="minorHAnsi"/>
                <w:color w:val="000000"/>
              </w:rPr>
              <w:t>, Penelope</w:t>
            </w:r>
          </w:p>
        </w:tc>
        <w:tc>
          <w:tcPr>
            <w:tcW w:w="2294" w:type="dxa"/>
          </w:tcPr>
          <w:p w14:paraId="6DA28396" w14:textId="77777777" w:rsidR="001C216D" w:rsidRPr="005A572C" w:rsidRDefault="001C216D" w:rsidP="00983BB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 xml:space="preserve">Liaison with Morgan at IHRA. </w:t>
            </w:r>
            <w:proofErr w:type="gramStart"/>
            <w:r w:rsidRPr="005A572C">
              <w:rPr>
                <w:rFonts w:asciiTheme="minorHAnsi" w:hAnsiTheme="minorHAnsi" w:cstheme="minorHAnsi"/>
                <w:color w:val="000000"/>
              </w:rPr>
              <w:t>Policy</w:t>
            </w:r>
            <w:proofErr w:type="gramEnd"/>
            <w:r w:rsidRPr="005A572C">
              <w:rPr>
                <w:rFonts w:asciiTheme="minorHAnsi" w:hAnsiTheme="minorHAnsi" w:cstheme="minorHAnsi"/>
                <w:color w:val="000000"/>
              </w:rPr>
              <w:t xml:space="preserve"> focus will be on increasing education and awareness.</w:t>
            </w:r>
            <w:r>
              <w:rPr>
                <w:rFonts w:asciiTheme="minorHAnsi" w:hAnsiTheme="minorHAnsi" w:cstheme="minorHAnsi"/>
                <w:color w:val="000000"/>
              </w:rPr>
              <w:t xml:space="preserve"> Morgan had a big workload in 2022-2023 therefore work on this policy is hoped to progress later this year.</w:t>
            </w:r>
          </w:p>
        </w:tc>
        <w:tc>
          <w:tcPr>
            <w:tcW w:w="2211" w:type="dxa"/>
          </w:tcPr>
          <w:p w14:paraId="0E9F0782" w14:textId="30885708" w:rsidR="001C216D" w:rsidRPr="005A572C" w:rsidRDefault="001C216D" w:rsidP="00983BB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>202</w:t>
            </w:r>
            <w:r w:rsidR="00D37D39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1C216D" w:rsidRPr="005A572C" w14:paraId="2E723962" w14:textId="77777777" w:rsidTr="003B4978">
        <w:tc>
          <w:tcPr>
            <w:tcW w:w="2252" w:type="dxa"/>
          </w:tcPr>
          <w:p w14:paraId="4CCA8A59" w14:textId="75B3F280" w:rsidR="001C216D" w:rsidRPr="005A572C" w:rsidRDefault="001C216D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PHAA Policy o</w:t>
            </w:r>
            <w:r w:rsidR="000323E6">
              <w:rPr>
                <w:rFonts w:asciiTheme="minorHAnsi" w:hAnsiTheme="minorHAnsi" w:cstheme="minorHAnsi"/>
                <w:color w:val="000000"/>
              </w:rPr>
              <w:t xml:space="preserve">n </w:t>
            </w:r>
            <w:r>
              <w:rPr>
                <w:rFonts w:asciiTheme="minorHAnsi" w:hAnsiTheme="minorHAnsi" w:cstheme="minorHAnsi"/>
                <w:color w:val="000000"/>
              </w:rPr>
              <w:t>Ageing and Aged Care</w:t>
            </w:r>
          </w:p>
        </w:tc>
        <w:tc>
          <w:tcPr>
            <w:tcW w:w="2259" w:type="dxa"/>
          </w:tcPr>
          <w:p w14:paraId="112A5493" w14:textId="0A539CC0" w:rsidR="001C216D" w:rsidRPr="005A572C" w:rsidRDefault="001C216D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Paul (lead), Jo</w:t>
            </w:r>
            <w:r w:rsidR="000703AE">
              <w:rPr>
                <w:rFonts w:asciiTheme="minorHAnsi" w:hAnsiTheme="minorHAnsi" w:cstheme="minorHAnsi"/>
                <w:color w:val="000000"/>
              </w:rPr>
              <w:t>, Catherine</w:t>
            </w:r>
            <w:r w:rsidR="000B657A">
              <w:rPr>
                <w:rFonts w:asciiTheme="minorHAnsi" w:hAnsiTheme="minorHAnsi" w:cstheme="minorHAnsi"/>
                <w:color w:val="000000"/>
              </w:rPr>
              <w:t>, Chelsea</w:t>
            </w:r>
            <w:r w:rsidR="0052006C">
              <w:rPr>
                <w:rFonts w:asciiTheme="minorHAnsi" w:hAnsiTheme="minorHAnsi" w:cstheme="minorHAnsi"/>
                <w:color w:val="000000"/>
              </w:rPr>
              <w:t>, Mikaela Wheeler, Huma Abdi</w:t>
            </w:r>
            <w:r w:rsidR="00A94062">
              <w:rPr>
                <w:rFonts w:asciiTheme="minorHAnsi" w:hAnsiTheme="minorHAnsi" w:cstheme="minorHAnsi"/>
                <w:color w:val="000000"/>
              </w:rPr>
              <w:t>, Jane Hwang</w:t>
            </w:r>
          </w:p>
        </w:tc>
        <w:tc>
          <w:tcPr>
            <w:tcW w:w="2294" w:type="dxa"/>
          </w:tcPr>
          <w:p w14:paraId="1FFB4686" w14:textId="47671A43" w:rsidR="001C216D" w:rsidRPr="005A572C" w:rsidRDefault="001C216D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Commencement of work on this policy to be considered later this year</w:t>
            </w:r>
          </w:p>
        </w:tc>
        <w:tc>
          <w:tcPr>
            <w:tcW w:w="2211" w:type="dxa"/>
          </w:tcPr>
          <w:p w14:paraId="05CD4239" w14:textId="51F43AAD" w:rsidR="001C216D" w:rsidRPr="005A572C" w:rsidRDefault="001C216D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</w:t>
            </w:r>
            <w:r w:rsidR="00D37D39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D37D39" w:rsidRPr="005A572C" w14:paraId="5947A703" w14:textId="77777777" w:rsidTr="004D660C">
        <w:tc>
          <w:tcPr>
            <w:tcW w:w="2252" w:type="dxa"/>
          </w:tcPr>
          <w:p w14:paraId="2152A1C5" w14:textId="77777777" w:rsidR="00D37D39" w:rsidRDefault="00D37D39" w:rsidP="004D660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PHAA Policy on Digital Health</w:t>
            </w:r>
          </w:p>
        </w:tc>
        <w:tc>
          <w:tcPr>
            <w:tcW w:w="2259" w:type="dxa"/>
          </w:tcPr>
          <w:p w14:paraId="7A14C9BF" w14:textId="321E5746" w:rsidR="00D37D39" w:rsidRDefault="00D37D39" w:rsidP="004D660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Benedict, Jo, </w:t>
            </w:r>
            <w:r w:rsidRPr="003A3F0C">
              <w:rPr>
                <w:rFonts w:asciiTheme="minorHAnsi" w:hAnsiTheme="minorHAnsi" w:cstheme="minorHAnsi"/>
                <w:sz w:val="22"/>
                <w:szCs w:val="22"/>
              </w:rPr>
              <w:t>Khairul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Kristen, Heath, Huma Abdi, Kaitlyn, Aziz, Adelaide, Hannah, Stephen, Erica, Mary, Carrie, Samantha, Sofia, Sunny</w:t>
            </w:r>
            <w:r w:rsidR="006D01DA">
              <w:rPr>
                <w:rFonts w:asciiTheme="minorHAnsi" w:hAnsiTheme="minorHAnsi" w:cstheme="minorHAnsi"/>
                <w:sz w:val="22"/>
                <w:szCs w:val="22"/>
              </w:rPr>
              <w:t>, Alex Haidinger</w:t>
            </w:r>
          </w:p>
        </w:tc>
        <w:tc>
          <w:tcPr>
            <w:tcW w:w="2294" w:type="dxa"/>
          </w:tcPr>
          <w:p w14:paraId="0A8C93A9" w14:textId="77777777" w:rsidR="00D37D39" w:rsidRDefault="00D37D39" w:rsidP="004D660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Led by DEI SIG but collaborating with Mental Health SIG, Primary Health SIG and Health Promotion SIG.</w:t>
            </w:r>
          </w:p>
        </w:tc>
        <w:tc>
          <w:tcPr>
            <w:tcW w:w="2211" w:type="dxa"/>
          </w:tcPr>
          <w:p w14:paraId="4E0963D4" w14:textId="6BCE582A" w:rsidR="00D37D39" w:rsidRDefault="00D37D39" w:rsidP="004D660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2025 but writing has already commenced</w:t>
            </w:r>
          </w:p>
        </w:tc>
      </w:tr>
      <w:tr w:rsidR="00FC234D" w:rsidRPr="005A572C" w14:paraId="2557A31F" w14:textId="77777777" w:rsidTr="003B4978">
        <w:tc>
          <w:tcPr>
            <w:tcW w:w="2252" w:type="dxa"/>
          </w:tcPr>
          <w:p w14:paraId="4D8EBA3B" w14:textId="4A7ED208" w:rsidR="00FC234D" w:rsidRDefault="00FC234D" w:rsidP="00FC234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PHAA Policy on Vaccine Equity</w:t>
            </w:r>
          </w:p>
        </w:tc>
        <w:tc>
          <w:tcPr>
            <w:tcW w:w="2259" w:type="dxa"/>
          </w:tcPr>
          <w:p w14:paraId="778B400C" w14:textId="4541B67C" w:rsidR="00FC234D" w:rsidRDefault="00FC234D" w:rsidP="00FC234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Jaya IH SIG (lead), Jo</w:t>
            </w:r>
            <w:r w:rsidR="003A3F0C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3A3F0C" w:rsidRPr="003A3F0C">
              <w:rPr>
                <w:rFonts w:asciiTheme="minorHAnsi" w:hAnsiTheme="minorHAnsi" w:cstheme="minorHAnsi"/>
                <w:sz w:val="22"/>
                <w:szCs w:val="22"/>
              </w:rPr>
              <w:t>Khairul</w:t>
            </w:r>
            <w:r w:rsidR="000B67A1">
              <w:rPr>
                <w:rFonts w:asciiTheme="minorHAnsi" w:hAnsiTheme="minorHAnsi" w:cstheme="minorHAnsi"/>
                <w:sz w:val="22"/>
                <w:szCs w:val="22"/>
              </w:rPr>
              <w:t>, Deb Gleeson PEH SIG</w:t>
            </w:r>
          </w:p>
        </w:tc>
        <w:tc>
          <w:tcPr>
            <w:tcW w:w="2294" w:type="dxa"/>
          </w:tcPr>
          <w:p w14:paraId="0BEBA959" w14:textId="4C959EAB" w:rsidR="00FC234D" w:rsidRDefault="00FC234D" w:rsidP="00FC234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Policy led by International Health SIG. Multi SIG policy with DEI SIG and PEH SIG collaborating.</w:t>
            </w:r>
          </w:p>
          <w:p w14:paraId="09ABC3AB" w14:textId="5BD1D862" w:rsidR="00601325" w:rsidRDefault="00601325" w:rsidP="00FC234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01325">
              <w:rPr>
                <w:rFonts w:asciiTheme="minorHAnsi" w:hAnsiTheme="minorHAnsi" w:cstheme="minorHAnsi"/>
                <w:color w:val="000000"/>
                <w:highlight w:val="yellow"/>
              </w:rPr>
              <w:t>Immunisation</w:t>
            </w:r>
            <w:proofErr w:type="spellEnd"/>
            <w:r w:rsidRPr="00601325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SIG to be contacted to gauge interest in joining.</w:t>
            </w:r>
          </w:p>
          <w:p w14:paraId="34250BAA" w14:textId="72BE5C66" w:rsidR="00FC234D" w:rsidRDefault="00FC234D" w:rsidP="00FC234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Commencement of work on this policy to be considered later this year</w:t>
            </w:r>
          </w:p>
        </w:tc>
        <w:tc>
          <w:tcPr>
            <w:tcW w:w="2211" w:type="dxa"/>
          </w:tcPr>
          <w:p w14:paraId="0C3D439D" w14:textId="44AA3A71" w:rsidR="00FC234D" w:rsidRDefault="00FC234D" w:rsidP="00FC234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</w:t>
            </w:r>
            <w:r w:rsidR="00931C5B">
              <w:rPr>
                <w:rFonts w:asciiTheme="minorHAnsi" w:hAnsiTheme="minorHAnsi" w:cstheme="minorHAnsi"/>
                <w:color w:val="000000"/>
              </w:rPr>
              <w:t>5</w:t>
            </w:r>
            <w:r>
              <w:rPr>
                <w:rFonts w:asciiTheme="minorHAnsi" w:hAnsiTheme="minorHAnsi" w:cstheme="minorHAnsi"/>
                <w:color w:val="000000"/>
              </w:rPr>
              <w:t xml:space="preserve"> or later</w:t>
            </w:r>
          </w:p>
        </w:tc>
      </w:tr>
      <w:tr w:rsidR="00253FE6" w:rsidRPr="005A572C" w14:paraId="2E4C7C86" w14:textId="77777777" w:rsidTr="003B4978">
        <w:tc>
          <w:tcPr>
            <w:tcW w:w="2252" w:type="dxa"/>
          </w:tcPr>
          <w:p w14:paraId="43807BFC" w14:textId="6270ACD1" w:rsidR="00253FE6" w:rsidRPr="005A572C" w:rsidRDefault="00253FE6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PHAA Policy around including lived experience</w:t>
            </w:r>
            <w:r w:rsidR="00A378A5">
              <w:rPr>
                <w:rFonts w:asciiTheme="minorHAnsi" w:hAnsiTheme="minorHAnsi" w:cstheme="minorHAnsi"/>
                <w:color w:val="000000"/>
              </w:rPr>
              <w:t xml:space="preserve"> and consideration of intersectionality</w:t>
            </w:r>
          </w:p>
        </w:tc>
        <w:tc>
          <w:tcPr>
            <w:tcW w:w="2259" w:type="dxa"/>
          </w:tcPr>
          <w:p w14:paraId="33215C46" w14:textId="3C25CF7B" w:rsidR="00253FE6" w:rsidRDefault="0052006C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Brahm, Jo, Huma Abdi</w:t>
            </w:r>
            <w:r w:rsidR="000B6865">
              <w:rPr>
                <w:rFonts w:asciiTheme="minorHAnsi" w:hAnsiTheme="minorHAnsi" w:cstheme="minorHAnsi"/>
                <w:color w:val="000000"/>
              </w:rPr>
              <w:t>, Penelope Smith</w:t>
            </w:r>
            <w:r w:rsidR="00FA1AB6">
              <w:rPr>
                <w:rFonts w:asciiTheme="minorHAnsi" w:hAnsiTheme="minorHAnsi" w:cstheme="minorHAnsi"/>
                <w:color w:val="000000"/>
              </w:rPr>
              <w:t xml:space="preserve">, Hannah, Susan Stevenson </w:t>
            </w:r>
          </w:p>
        </w:tc>
        <w:tc>
          <w:tcPr>
            <w:tcW w:w="2294" w:type="dxa"/>
          </w:tcPr>
          <w:p w14:paraId="3AE80DBD" w14:textId="77777777" w:rsidR="00253FE6" w:rsidRDefault="00253FE6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TBA</w:t>
            </w:r>
          </w:p>
          <w:p w14:paraId="1A355911" w14:textId="77777777" w:rsidR="00253FE6" w:rsidRDefault="00253FE6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Interse</w:t>
            </w:r>
            <w:r w:rsidR="00A378A5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>tionality</w:t>
            </w:r>
          </w:p>
          <w:p w14:paraId="74F2B3CE" w14:textId="0685D659" w:rsidR="00D27B6E" w:rsidRDefault="00D27B6E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Contact PHC SIG who own the policy about revising this</w:t>
            </w:r>
          </w:p>
          <w:p w14:paraId="21DDA839" w14:textId="30342AA4" w:rsidR="00A378A5" w:rsidRDefault="00A378A5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MH SIG, CYH SIG</w:t>
            </w:r>
            <w:r w:rsidR="006234BB">
              <w:rPr>
                <w:rFonts w:asciiTheme="minorHAnsi" w:hAnsiTheme="minorHAnsi" w:cstheme="minorHAnsi"/>
                <w:color w:val="000000"/>
              </w:rPr>
              <w:t>, WH SIG</w:t>
            </w:r>
          </w:p>
        </w:tc>
        <w:tc>
          <w:tcPr>
            <w:tcW w:w="2211" w:type="dxa"/>
          </w:tcPr>
          <w:p w14:paraId="4F8B4E6D" w14:textId="26619FC8" w:rsidR="00253FE6" w:rsidRPr="005A572C" w:rsidRDefault="006F260C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2025 or later</w:t>
            </w:r>
          </w:p>
        </w:tc>
      </w:tr>
      <w:tr w:rsidR="00D27B6E" w:rsidRPr="005A572C" w14:paraId="0BC4CD64" w14:textId="77777777" w:rsidTr="003B4978">
        <w:tc>
          <w:tcPr>
            <w:tcW w:w="2252" w:type="dxa"/>
          </w:tcPr>
          <w:p w14:paraId="33714C47" w14:textId="7C79CA7A" w:rsidR="00D27B6E" w:rsidRDefault="00D27B6E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PHAA Policy on neurodiversity and health</w:t>
            </w:r>
          </w:p>
        </w:tc>
        <w:tc>
          <w:tcPr>
            <w:tcW w:w="2259" w:type="dxa"/>
          </w:tcPr>
          <w:p w14:paraId="1C881A3C" w14:textId="25E6DCA9" w:rsidR="00D27B6E" w:rsidRDefault="00D27B6E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Susan Stevenson, Penelope Strauss</w:t>
            </w:r>
            <w:r w:rsidR="00A92617">
              <w:rPr>
                <w:rFonts w:asciiTheme="minorHAnsi" w:hAnsiTheme="minorHAnsi" w:cstheme="minorHAnsi"/>
                <w:color w:val="000000"/>
              </w:rPr>
              <w:t xml:space="preserve">, Beth </w:t>
            </w:r>
            <w:proofErr w:type="spellStart"/>
            <w:r w:rsidR="00A92617">
              <w:rPr>
                <w:rFonts w:asciiTheme="minorHAnsi" w:hAnsiTheme="minorHAnsi" w:cstheme="minorHAnsi"/>
                <w:color w:val="000000"/>
              </w:rPr>
              <w:t>Firipis</w:t>
            </w:r>
            <w:proofErr w:type="spellEnd"/>
          </w:p>
        </w:tc>
        <w:tc>
          <w:tcPr>
            <w:tcW w:w="2294" w:type="dxa"/>
          </w:tcPr>
          <w:p w14:paraId="2C632C7E" w14:textId="77777777" w:rsidR="00D27B6E" w:rsidRDefault="00D27B6E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1" w:type="dxa"/>
          </w:tcPr>
          <w:p w14:paraId="73AE9631" w14:textId="77777777" w:rsidR="00D27B6E" w:rsidRDefault="00D27B6E" w:rsidP="00C6456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A2316C0" w14:textId="32AD4C9C" w:rsidR="00136A79" w:rsidRDefault="00136A79"/>
    <w:p w14:paraId="31D67203" w14:textId="77777777" w:rsidR="000B657A" w:rsidRPr="000B657A" w:rsidRDefault="000B657A">
      <w:pPr>
        <w:rPr>
          <w:b/>
          <w:bCs/>
        </w:rPr>
      </w:pPr>
      <w:r>
        <w:rPr>
          <w:b/>
          <w:bCs/>
        </w:rPr>
        <w:t>Policies due for revision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9"/>
        <w:gridCol w:w="2294"/>
        <w:gridCol w:w="2211"/>
      </w:tblGrid>
      <w:tr w:rsidR="000B657A" w:rsidRPr="005A572C" w14:paraId="0D8999D5" w14:textId="77777777" w:rsidTr="000B657A">
        <w:tc>
          <w:tcPr>
            <w:tcW w:w="2252" w:type="dxa"/>
          </w:tcPr>
          <w:p w14:paraId="1BBA06D0" w14:textId="317C9F7C" w:rsidR="000B657A" w:rsidRPr="005A572C" w:rsidRDefault="000B657A" w:rsidP="006C668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 xml:space="preserve">PHAA Policy Statement on </w:t>
            </w:r>
            <w:r>
              <w:rPr>
                <w:rFonts w:asciiTheme="minorHAnsi" w:hAnsiTheme="minorHAnsi" w:cstheme="minorHAnsi"/>
                <w:color w:val="000000"/>
              </w:rPr>
              <w:t>refugee and asylum seeker health (led by IH SIG)</w:t>
            </w:r>
          </w:p>
        </w:tc>
        <w:tc>
          <w:tcPr>
            <w:tcW w:w="2259" w:type="dxa"/>
          </w:tcPr>
          <w:p w14:paraId="418C9FBC" w14:textId="77777777" w:rsidR="000B657A" w:rsidRDefault="000B657A" w:rsidP="006C668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Jo, Anna, Chelsea</w:t>
            </w:r>
            <w:r w:rsidR="00A624CE">
              <w:rPr>
                <w:rFonts w:asciiTheme="minorHAnsi" w:hAnsiTheme="minorHAnsi" w:cstheme="minorHAnsi"/>
                <w:color w:val="000000"/>
              </w:rPr>
              <w:t>, Patience Castleton</w:t>
            </w:r>
            <w:r w:rsidR="0052006C">
              <w:rPr>
                <w:rFonts w:asciiTheme="minorHAnsi" w:hAnsiTheme="minorHAnsi" w:cstheme="minorHAnsi"/>
                <w:color w:val="000000"/>
              </w:rPr>
              <w:t>, Huma Abdi</w:t>
            </w:r>
          </w:p>
          <w:p w14:paraId="4AA42397" w14:textId="501A35EB" w:rsidR="00FA1AB6" w:rsidRPr="005A572C" w:rsidRDefault="00FA1AB6" w:rsidP="006C668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Zelalem, Hannah, Negin to be emailed to contribute to member review</w:t>
            </w:r>
          </w:p>
        </w:tc>
        <w:tc>
          <w:tcPr>
            <w:tcW w:w="2294" w:type="dxa"/>
          </w:tcPr>
          <w:p w14:paraId="15F64361" w14:textId="6242482D" w:rsidR="000B657A" w:rsidRPr="005A572C" w:rsidRDefault="000B657A" w:rsidP="006C668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1" w:type="dxa"/>
          </w:tcPr>
          <w:p w14:paraId="2383ACD1" w14:textId="09F893E1" w:rsidR="000B657A" w:rsidRPr="005A572C" w:rsidRDefault="000B657A" w:rsidP="006C668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>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D37D39">
              <w:rPr>
                <w:rFonts w:asciiTheme="minorHAnsi" w:hAnsiTheme="minorHAnsi" w:cstheme="minorHAnsi"/>
                <w:color w:val="000000"/>
              </w:rPr>
              <w:t xml:space="preserve">, updated version in process of being </w:t>
            </w:r>
            <w:proofErr w:type="spellStart"/>
            <w:r w:rsidR="00D37D39">
              <w:rPr>
                <w:rFonts w:asciiTheme="minorHAnsi" w:hAnsiTheme="minorHAnsi" w:cstheme="minorHAnsi"/>
                <w:color w:val="000000"/>
              </w:rPr>
              <w:t>finalised</w:t>
            </w:r>
            <w:proofErr w:type="spellEnd"/>
          </w:p>
        </w:tc>
      </w:tr>
      <w:tr w:rsidR="00D37D39" w:rsidRPr="005A572C" w14:paraId="1AE3DA38" w14:textId="77777777" w:rsidTr="004D660C">
        <w:tc>
          <w:tcPr>
            <w:tcW w:w="2252" w:type="dxa"/>
          </w:tcPr>
          <w:p w14:paraId="2B3BD447" w14:textId="1EB8670B" w:rsidR="00D37D39" w:rsidRPr="005A572C" w:rsidRDefault="00D37D39" w:rsidP="004D660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 xml:space="preserve">PHAA Policy Statement </w:t>
            </w:r>
            <w:r>
              <w:rPr>
                <w:rFonts w:asciiTheme="minorHAnsi" w:hAnsiTheme="minorHAnsi" w:cstheme="minorHAnsi"/>
                <w:color w:val="000000"/>
              </w:rPr>
              <w:t>on Diverse Genders, sexuality, sex characteris</w:t>
            </w:r>
            <w:r w:rsidR="00D27B6E">
              <w:rPr>
                <w:rFonts w:asciiTheme="minorHAnsi" w:hAnsiTheme="minorHAnsi" w:cstheme="minorHAnsi"/>
                <w:color w:val="000000"/>
              </w:rPr>
              <w:t>t</w:t>
            </w:r>
            <w:r>
              <w:rPr>
                <w:rFonts w:asciiTheme="minorHAnsi" w:hAnsiTheme="minorHAnsi" w:cstheme="minorHAnsi"/>
                <w:color w:val="000000"/>
              </w:rPr>
              <w:t>ics</w:t>
            </w:r>
          </w:p>
        </w:tc>
        <w:tc>
          <w:tcPr>
            <w:tcW w:w="2259" w:type="dxa"/>
          </w:tcPr>
          <w:p w14:paraId="314B7831" w14:textId="2AE4A4A0" w:rsidR="00D37D39" w:rsidRPr="000B657A" w:rsidRDefault="00D37D39" w:rsidP="004D660C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Brahm, Penelope, Sasha,</w:t>
            </w:r>
            <w:r w:rsidR="00251E96">
              <w:rPr>
                <w:rFonts w:asciiTheme="minorHAnsi" w:hAnsiTheme="minorHAnsi" w:cstheme="minorHAnsi"/>
                <w:color w:val="000000"/>
              </w:rPr>
              <w:t xml:space="preserve"> Beth </w:t>
            </w:r>
            <w:proofErr w:type="spellStart"/>
            <w:r w:rsidR="00251E96">
              <w:rPr>
                <w:rFonts w:asciiTheme="minorHAnsi" w:hAnsiTheme="minorHAnsi" w:cstheme="minorHAnsi"/>
                <w:color w:val="000000"/>
              </w:rPr>
              <w:t>Firipis</w:t>
            </w:r>
            <w:proofErr w:type="spellEnd"/>
            <w:r w:rsidR="00A754AF">
              <w:rPr>
                <w:rFonts w:asciiTheme="minorHAnsi" w:hAnsiTheme="minorHAnsi" w:cstheme="minorHAnsi"/>
                <w:color w:val="000000"/>
              </w:rPr>
              <w:t>, Huma Abdi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ask Morgan</w:t>
            </w:r>
          </w:p>
        </w:tc>
        <w:tc>
          <w:tcPr>
            <w:tcW w:w="2294" w:type="dxa"/>
          </w:tcPr>
          <w:p w14:paraId="374EC5D2" w14:textId="77777777" w:rsidR="00D37D39" w:rsidRPr="005A572C" w:rsidRDefault="00D37D39" w:rsidP="004D660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1" w:type="dxa"/>
          </w:tcPr>
          <w:p w14:paraId="6407D0D8" w14:textId="77777777" w:rsidR="00D37D39" w:rsidRPr="005A572C" w:rsidRDefault="00D37D39" w:rsidP="004D660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A572C">
              <w:rPr>
                <w:rFonts w:asciiTheme="minorHAnsi" w:hAnsiTheme="minorHAnsi" w:cstheme="minorHAnsi"/>
                <w:color w:val="000000"/>
              </w:rPr>
              <w:t>202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D37D39" w:rsidRPr="005A572C" w14:paraId="5D83E372" w14:textId="77777777" w:rsidTr="000B657A">
        <w:tc>
          <w:tcPr>
            <w:tcW w:w="2252" w:type="dxa"/>
          </w:tcPr>
          <w:p w14:paraId="4E2470DA" w14:textId="2CF4C09C" w:rsidR="00D37D39" w:rsidRPr="005A572C" w:rsidRDefault="00D37D39" w:rsidP="006C668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PHAA Policy Statement on Disability and Health</w:t>
            </w:r>
          </w:p>
        </w:tc>
        <w:tc>
          <w:tcPr>
            <w:tcW w:w="2259" w:type="dxa"/>
          </w:tcPr>
          <w:p w14:paraId="670A3196" w14:textId="413AE1B9" w:rsidR="00D37D39" w:rsidRDefault="00D37D39" w:rsidP="006C668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Jo, Chelsea</w:t>
            </w:r>
          </w:p>
        </w:tc>
        <w:tc>
          <w:tcPr>
            <w:tcW w:w="2294" w:type="dxa"/>
          </w:tcPr>
          <w:p w14:paraId="0D1D31E5" w14:textId="77777777" w:rsidR="00D37D39" w:rsidRPr="005A572C" w:rsidRDefault="00D37D39" w:rsidP="006C668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1" w:type="dxa"/>
          </w:tcPr>
          <w:p w14:paraId="340FCEF9" w14:textId="53982B01" w:rsidR="00D37D39" w:rsidRPr="005A572C" w:rsidRDefault="00D37D39" w:rsidP="006C668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2025</w:t>
            </w:r>
          </w:p>
        </w:tc>
      </w:tr>
    </w:tbl>
    <w:p w14:paraId="2BB1475F" w14:textId="2F92E7E1" w:rsidR="000B657A" w:rsidRPr="000B657A" w:rsidRDefault="000B657A">
      <w:pPr>
        <w:rPr>
          <w:b/>
          <w:bCs/>
        </w:rPr>
      </w:pPr>
    </w:p>
    <w:sectPr w:rsidR="000B657A" w:rsidRPr="000B6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78"/>
    <w:rsid w:val="000323E6"/>
    <w:rsid w:val="00052580"/>
    <w:rsid w:val="00060DE6"/>
    <w:rsid w:val="000703AE"/>
    <w:rsid w:val="00086DD4"/>
    <w:rsid w:val="000B657A"/>
    <w:rsid w:val="000B67A1"/>
    <w:rsid w:val="000B6865"/>
    <w:rsid w:val="00136A79"/>
    <w:rsid w:val="001C216D"/>
    <w:rsid w:val="001E4336"/>
    <w:rsid w:val="001F49EE"/>
    <w:rsid w:val="00216119"/>
    <w:rsid w:val="00251E96"/>
    <w:rsid w:val="002529E9"/>
    <w:rsid w:val="00253FE6"/>
    <w:rsid w:val="002841F2"/>
    <w:rsid w:val="002B2944"/>
    <w:rsid w:val="00326500"/>
    <w:rsid w:val="00362277"/>
    <w:rsid w:val="003A3F0C"/>
    <w:rsid w:val="003B4978"/>
    <w:rsid w:val="003C7AB4"/>
    <w:rsid w:val="0052006C"/>
    <w:rsid w:val="005A4710"/>
    <w:rsid w:val="00601325"/>
    <w:rsid w:val="006234BB"/>
    <w:rsid w:val="006236AC"/>
    <w:rsid w:val="006D01DA"/>
    <w:rsid w:val="006F260C"/>
    <w:rsid w:val="0074624D"/>
    <w:rsid w:val="00761649"/>
    <w:rsid w:val="007D7549"/>
    <w:rsid w:val="007E0244"/>
    <w:rsid w:val="008B45A0"/>
    <w:rsid w:val="00931C5B"/>
    <w:rsid w:val="00935CDA"/>
    <w:rsid w:val="009C09FE"/>
    <w:rsid w:val="009D2D41"/>
    <w:rsid w:val="009E1C25"/>
    <w:rsid w:val="00A378A5"/>
    <w:rsid w:val="00A624CE"/>
    <w:rsid w:val="00A754AF"/>
    <w:rsid w:val="00A92617"/>
    <w:rsid w:val="00A94062"/>
    <w:rsid w:val="00A97426"/>
    <w:rsid w:val="00B24313"/>
    <w:rsid w:val="00D27B6E"/>
    <w:rsid w:val="00D37D39"/>
    <w:rsid w:val="00EA2C41"/>
    <w:rsid w:val="00EB4021"/>
    <w:rsid w:val="00EF108C"/>
    <w:rsid w:val="00FA1AB6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65AF"/>
  <w15:chartTrackingRefBased/>
  <w15:docId w15:val="{04CF6121-3536-4876-9ED3-987FDCE1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49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Maree Flavel</dc:creator>
  <cp:keywords/>
  <dc:description/>
  <cp:lastModifiedBy>Joanne Maree Flavel</cp:lastModifiedBy>
  <cp:revision>14</cp:revision>
  <dcterms:created xsi:type="dcterms:W3CDTF">2024-05-26T06:53:00Z</dcterms:created>
  <dcterms:modified xsi:type="dcterms:W3CDTF">2024-06-12T04:51:00Z</dcterms:modified>
</cp:coreProperties>
</file>